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70" w:rsidRDefault="006B43A7" w:rsidP="00EC7F32">
      <w:pPr>
        <w:pStyle w:val="NormlWeb"/>
      </w:pPr>
      <w:r w:rsidRPr="0077178D">
        <w:rPr>
          <w:b/>
        </w:rPr>
        <w:t>Tisztelt Hallgató!</w:t>
      </w:r>
    </w:p>
    <w:p w:rsidR="003F70ED" w:rsidRDefault="003F70E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 w:cs="Times New Roman"/>
          <w:sz w:val="24"/>
          <w:szCs w:val="24"/>
        </w:rPr>
        <w:t>Tájékozt</w:t>
      </w:r>
      <w:r w:rsidR="0051099F">
        <w:rPr>
          <w:rFonts w:ascii="Times New Roman" w:hAnsi="Times New Roman" w:cs="Times New Roman"/>
          <w:sz w:val="24"/>
          <w:szCs w:val="24"/>
        </w:rPr>
        <w:t>atom, hogy a levelező tagozatos</w:t>
      </w:r>
      <w:r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="0051099F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(BG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="0051099F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(BS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Pr="00352C23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(BI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és </w:t>
      </w:r>
      <w:r w:rsidRPr="00352C23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(BV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>) BSc szakon a 201</w:t>
      </w:r>
      <w:r w:rsidR="006C20B0">
        <w:rPr>
          <w:rFonts w:ascii="Times New Roman" w:hAnsi="Times New Roman" w:cs="Times New Roman"/>
          <w:sz w:val="24"/>
          <w:szCs w:val="24"/>
        </w:rPr>
        <w:t>9.</w:t>
      </w:r>
      <w:r w:rsidR="00913BB1">
        <w:rPr>
          <w:rFonts w:ascii="Times New Roman" w:hAnsi="Times New Roman" w:cs="Times New Roman"/>
          <w:sz w:val="24"/>
          <w:szCs w:val="24"/>
        </w:rPr>
        <w:t xml:space="preserve"> évi tavaszi specializáció</w:t>
      </w:r>
      <w:r w:rsidR="00913BB1"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Pr="00352C23">
        <w:rPr>
          <w:rFonts w:ascii="Times New Roman" w:hAnsi="Times New Roman" w:cs="Times New Roman"/>
          <w:sz w:val="24"/>
          <w:szCs w:val="24"/>
        </w:rPr>
        <w:t>-választás menete a következő:</w:t>
      </w:r>
    </w:p>
    <w:p w:rsidR="00852A70" w:rsidRDefault="00852A70" w:rsidP="00852A70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specializáció felelős intézetek/intézeti tanszékek ismertető anyagait a kari honlapon a specializáció választás</w:t>
      </w:r>
      <w:r w:rsidR="0051099F">
        <w:rPr>
          <w:rFonts w:ascii="Times New Roman" w:hAnsi="Times New Roman"/>
          <w:bCs/>
          <w:sz w:val="24"/>
          <w:szCs w:val="24"/>
        </w:rPr>
        <w:t xml:space="preserve"> (</w:t>
      </w:r>
      <w:hyperlink r:id="rId8" w:history="1">
        <w:r w:rsidR="0051099F" w:rsidRPr="00011F15">
          <w:rPr>
            <w:rStyle w:val="Hiperhivatkozs"/>
            <w:rFonts w:ascii="Times New Roman" w:hAnsi="Times New Roman"/>
            <w:bCs/>
            <w:sz w:val="24"/>
            <w:szCs w:val="24"/>
          </w:rPr>
          <w:t>http://geik.uni-miskolc.hu/specializacio</w:t>
        </w:r>
      </w:hyperlink>
      <w:r w:rsidR="0051099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 címszó alatt érheti el.</w:t>
      </w:r>
    </w:p>
    <w:p w:rsidR="0077178D" w:rsidRDefault="0077178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/>
          <w:bCs/>
          <w:sz w:val="24"/>
          <w:szCs w:val="24"/>
        </w:rPr>
        <w:t>A specializáci</w:t>
      </w:r>
      <w:r>
        <w:rPr>
          <w:rFonts w:ascii="Times New Roman" w:hAnsi="Times New Roman"/>
          <w:bCs/>
          <w:sz w:val="24"/>
          <w:szCs w:val="24"/>
        </w:rPr>
        <w:t>ó</w:t>
      </w:r>
      <w:r w:rsidRPr="00352C23">
        <w:rPr>
          <w:rFonts w:ascii="Times New Roman" w:hAnsi="Times New Roman"/>
          <w:bCs/>
          <w:sz w:val="24"/>
          <w:szCs w:val="24"/>
        </w:rPr>
        <w:t xml:space="preserve"> választási időszakban</w:t>
      </w:r>
      <w:r w:rsidRPr="003019CC">
        <w:rPr>
          <w:rFonts w:ascii="Times New Roman" w:hAnsi="Times New Roman" w:cs="Times New Roman"/>
          <w:sz w:val="24"/>
          <w:szCs w:val="24"/>
        </w:rPr>
        <w:t xml:space="preserve"> a specializáció</w:t>
      </w:r>
      <w:r>
        <w:rPr>
          <w:rFonts w:ascii="Times New Roman" w:hAnsi="Times New Roman" w:cs="Times New Roman"/>
          <w:sz w:val="24"/>
          <w:szCs w:val="24"/>
        </w:rPr>
        <w:t>/sáv/blokk</w:t>
      </w:r>
      <w:r w:rsidRPr="003019CC">
        <w:rPr>
          <w:rFonts w:ascii="Times New Roman" w:hAnsi="Times New Roman" w:cs="Times New Roman"/>
          <w:sz w:val="24"/>
          <w:szCs w:val="24"/>
        </w:rPr>
        <w:t>-felelős intézetek/intézeti tanszékek bemutató látogatásra az alábbi időpontokban és helyen várják az érdeklődőket:</w:t>
      </w:r>
    </w:p>
    <w:tbl>
      <w:tblPr>
        <w:tblW w:w="13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297"/>
        <w:gridCol w:w="4678"/>
      </w:tblGrid>
      <w:tr w:rsidR="00EC7F32" w:rsidRPr="00EC7F32" w:rsidTr="00EC7F32">
        <w:trPr>
          <w:trHeight w:val="34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b/>
                <w:sz w:val="24"/>
                <w:szCs w:val="24"/>
              </w:rPr>
              <w:t>Specializáció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F32" w:rsidRPr="00EC7F32" w:rsidRDefault="00EC7F32" w:rsidP="00EC7F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7F32">
              <w:rPr>
                <w:rFonts w:ascii="Times New Roman" w:hAnsi="Times New Roman" w:cs="Times New Roman"/>
                <w:b/>
                <w:sz w:val="24"/>
                <w:szCs w:val="24"/>
              </w:rPr>
              <w:t>Bemutatkozó előadás időpontja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Gépészmérnöki BSc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Anyagtechnológia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2019.04.12. 11.30</w:t>
            </w:r>
          </w:p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XXXII. ea.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Gépgyártástechnológia</w:t>
            </w:r>
          </w:p>
        </w:tc>
        <w:tc>
          <w:tcPr>
            <w:tcW w:w="46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32" w:rsidRPr="00EC7F32" w:rsidTr="0060315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Géptervező</w:t>
            </w:r>
          </w:p>
        </w:tc>
        <w:tc>
          <w:tcPr>
            <w:tcW w:w="46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32" w:rsidRPr="00EC7F32" w:rsidTr="0060315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Minőségbiztosítás</w:t>
            </w:r>
          </w:p>
        </w:tc>
        <w:tc>
          <w:tcPr>
            <w:tcW w:w="46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Szerszámgépészeti és célgép tervező</w:t>
            </w:r>
          </w:p>
        </w:tc>
        <w:tc>
          <w:tcPr>
            <w:tcW w:w="46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Vegyipari gépészeti</w:t>
            </w:r>
          </w:p>
        </w:tc>
        <w:tc>
          <w:tcPr>
            <w:tcW w:w="46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32" w:rsidRPr="00EC7F32" w:rsidTr="00EC7F32">
        <w:trPr>
          <w:trHeight w:val="496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Logisztikai mérnöki BSc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Logisztikai rendszerek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2019.04.05. 11.30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Lean folyamatmérnök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2019.04.05. 11.30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Mérnökinformatikus BSc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Infokommunikációs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2019. 04.0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 xml:space="preserve"> 11:30-12:30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Inf. Ép. 2. em./ 214.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Informatikai rendszermérnök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 04. 12. 12:30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Info 101. terem 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Korszerű Web tech-nológiák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 04. 12. 12:30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Info 101. terem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Logisztikai rendszerek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2019.04.05. 11.30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A/5. 106.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Termelésinformatika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 04. 12. 12:30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Info 101. terem</w:t>
            </w:r>
          </w:p>
        </w:tc>
      </w:tr>
      <w:tr w:rsidR="00EC7F32" w:rsidRPr="00EC7F32" w:rsidTr="00EC7F32">
        <w:trPr>
          <w:trHeight w:val="3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Villamosmérnöki BSc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F32" w:rsidRPr="00EC7F32" w:rsidRDefault="00EC7F32" w:rsidP="00EC7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Ipari automatizálás és kommunikáció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F32" w:rsidRPr="00EC7F32" w:rsidRDefault="00EC7F32" w:rsidP="00EC7F32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2019.04. 12., 14.00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F32">
              <w:rPr>
                <w:rFonts w:ascii="Times New Roman" w:hAnsi="Times New Roman" w:cs="Times New Roman"/>
                <w:sz w:val="24"/>
                <w:szCs w:val="24"/>
              </w:rPr>
              <w:t>Inf ép./II. emelet</w:t>
            </w:r>
          </w:p>
        </w:tc>
      </w:tr>
    </w:tbl>
    <w:p w:rsidR="005937AD" w:rsidRDefault="005937AD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</w:p>
    <w:p w:rsidR="00EC7F32" w:rsidRDefault="00EC7F32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</w:p>
    <w:p w:rsidR="00EC7F32" w:rsidRDefault="00EC7F32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</w:p>
    <w:p w:rsidR="005A397D" w:rsidRDefault="005A397D" w:rsidP="0077178D">
      <w:pPr>
        <w:pStyle w:val="NormlWeb"/>
        <w:spacing w:before="60" w:beforeAutospacing="0" w:after="0" w:afterAutospacing="0"/>
        <w:ind w:left="284"/>
        <w:jc w:val="both"/>
        <w:rPr>
          <w:bCs/>
        </w:rPr>
      </w:pPr>
      <w:r w:rsidRPr="005A397D">
        <w:rPr>
          <w:bCs/>
        </w:rPr>
        <w:t xml:space="preserve">A választott </w:t>
      </w:r>
      <w:r w:rsidR="00DF2B55">
        <w:rPr>
          <w:bCs/>
        </w:rPr>
        <w:t>specializáció</w:t>
      </w:r>
      <w:r w:rsidRPr="005A397D">
        <w:rPr>
          <w:bCs/>
        </w:rPr>
        <w:t xml:space="preserve">k megjelölése a Neptun-rendszerben </w:t>
      </w:r>
      <w:r w:rsidR="0055212A">
        <w:rPr>
          <w:bCs/>
        </w:rPr>
        <w:t xml:space="preserve">- két körben - az alábbiak szerint </w:t>
      </w:r>
      <w:r w:rsidRPr="005A397D">
        <w:rPr>
          <w:bCs/>
        </w:rPr>
        <w:t>történik</w:t>
      </w:r>
      <w:r w:rsidR="00F87F81">
        <w:rPr>
          <w:bCs/>
        </w:rPr>
        <w:t>:</w:t>
      </w:r>
    </w:p>
    <w:p w:rsidR="00F87F81" w:rsidRPr="00F87F81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F87F81">
        <w:rPr>
          <w:bCs/>
        </w:rPr>
        <w:t>Ügyintézés/ Szakirányjelentkezés menüpontban</w:t>
      </w:r>
      <w:r w:rsidR="00F87F81" w:rsidRPr="00F87F81">
        <w:rPr>
          <w:bCs/>
        </w:rPr>
        <w:t xml:space="preserve"> a </w:t>
      </w:r>
      <w:r w:rsidRPr="00F87F81">
        <w:rPr>
          <w:bCs/>
        </w:rPr>
        <w:t xml:space="preserve">„Választás” alatt a „Szakirányválasztási </w:t>
      </w:r>
      <w:r w:rsidR="005A397D" w:rsidRPr="00F87F81">
        <w:rPr>
          <w:bCs/>
        </w:rPr>
        <w:t xml:space="preserve">időszak” kijelölése </w:t>
      </w:r>
    </w:p>
    <w:p w:rsidR="005A397D" w:rsidRPr="005A397D" w:rsidRDefault="008313E0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F87F81">
        <w:rPr>
          <w:bCs/>
        </w:rPr>
        <w:t>(</w:t>
      </w:r>
      <w:r w:rsidR="006C20B0">
        <w:rPr>
          <w:bCs/>
        </w:rPr>
        <w:t>első kör</w:t>
      </w:r>
      <w:r w:rsidR="006C20B0" w:rsidRPr="00F87F81">
        <w:rPr>
          <w:bCs/>
        </w:rPr>
        <w:t xml:space="preserve">: </w:t>
      </w:r>
      <w:r w:rsidR="006C20B0" w:rsidRPr="00F87F81">
        <w:rPr>
          <w:b/>
          <w:bCs/>
        </w:rPr>
        <w:t>201</w:t>
      </w:r>
      <w:r w:rsidR="00D343AF">
        <w:rPr>
          <w:b/>
          <w:bCs/>
        </w:rPr>
        <w:t>9</w:t>
      </w:r>
      <w:r w:rsidR="006C20B0">
        <w:rPr>
          <w:b/>
          <w:bCs/>
        </w:rPr>
        <w:t>.04</w:t>
      </w:r>
      <w:r w:rsidR="006C20B0" w:rsidRPr="00F87F81">
        <w:rPr>
          <w:b/>
          <w:bCs/>
        </w:rPr>
        <w:t>.</w:t>
      </w:r>
      <w:r w:rsidR="00913BB1">
        <w:rPr>
          <w:b/>
          <w:bCs/>
        </w:rPr>
        <w:t>05</w:t>
      </w:r>
      <w:r w:rsidR="006C20B0">
        <w:rPr>
          <w:b/>
          <w:bCs/>
        </w:rPr>
        <w:t>. 8</w:t>
      </w:r>
      <w:r w:rsidR="006C20B0" w:rsidRPr="004137C1">
        <w:rPr>
          <w:b/>
          <w:bCs/>
          <w:vertAlign w:val="superscript"/>
        </w:rPr>
        <w:t xml:space="preserve"> </w:t>
      </w:r>
      <w:r w:rsidR="006C20B0">
        <w:rPr>
          <w:b/>
          <w:bCs/>
          <w:vertAlign w:val="superscript"/>
        </w:rPr>
        <w:t>00</w:t>
      </w:r>
      <w:r w:rsidR="006C20B0" w:rsidRPr="00F87F81">
        <w:rPr>
          <w:b/>
          <w:bCs/>
        </w:rPr>
        <w:t xml:space="preserve"> – 201</w:t>
      </w:r>
      <w:r w:rsidR="00D343AF">
        <w:rPr>
          <w:b/>
          <w:bCs/>
        </w:rPr>
        <w:t>9</w:t>
      </w:r>
      <w:r w:rsidR="006C20B0">
        <w:rPr>
          <w:b/>
          <w:bCs/>
        </w:rPr>
        <w:t>.04</w:t>
      </w:r>
      <w:r w:rsidR="006C20B0" w:rsidRPr="00F87F81">
        <w:rPr>
          <w:b/>
          <w:bCs/>
        </w:rPr>
        <w:t>.</w:t>
      </w:r>
      <w:r w:rsidR="006C20B0">
        <w:rPr>
          <w:b/>
          <w:bCs/>
        </w:rPr>
        <w:t>16</w:t>
      </w:r>
      <w:r w:rsidR="006C20B0" w:rsidRPr="00F87F81">
        <w:rPr>
          <w:b/>
          <w:bCs/>
        </w:rPr>
        <w:t xml:space="preserve">. </w:t>
      </w:r>
      <w:r w:rsidR="006C20B0">
        <w:rPr>
          <w:b/>
          <w:bCs/>
        </w:rPr>
        <w:t>14</w:t>
      </w:r>
      <w:r w:rsidR="006C20B0">
        <w:rPr>
          <w:b/>
          <w:bCs/>
          <w:vertAlign w:val="superscript"/>
        </w:rPr>
        <w:t>00</w:t>
      </w:r>
      <w:r w:rsidR="006C20B0">
        <w:rPr>
          <w:bCs/>
        </w:rPr>
        <w:t>;</w:t>
      </w:r>
      <w:r w:rsidR="006C20B0" w:rsidRPr="00F87F81">
        <w:rPr>
          <w:bCs/>
        </w:rPr>
        <w:t xml:space="preserve"> </w:t>
      </w:r>
      <w:r w:rsidR="006C20B0">
        <w:rPr>
          <w:bCs/>
        </w:rPr>
        <w:t>második kör</w:t>
      </w:r>
      <w:r w:rsidR="006C20B0" w:rsidRPr="00F87F81">
        <w:rPr>
          <w:bCs/>
        </w:rPr>
        <w:t xml:space="preserve">: </w:t>
      </w:r>
      <w:r w:rsidR="006C20B0" w:rsidRPr="00F87F81">
        <w:rPr>
          <w:b/>
          <w:bCs/>
        </w:rPr>
        <w:t>201</w:t>
      </w:r>
      <w:r w:rsidR="00D343AF">
        <w:rPr>
          <w:b/>
          <w:bCs/>
        </w:rPr>
        <w:t>9</w:t>
      </w:r>
      <w:r w:rsidR="006C20B0" w:rsidRPr="00F87F81">
        <w:rPr>
          <w:b/>
          <w:bCs/>
        </w:rPr>
        <w:t>.0</w:t>
      </w:r>
      <w:r w:rsidR="006C20B0">
        <w:rPr>
          <w:b/>
          <w:bCs/>
        </w:rPr>
        <w:t>4</w:t>
      </w:r>
      <w:r w:rsidR="006C20B0" w:rsidRPr="00F87F81">
        <w:rPr>
          <w:b/>
          <w:bCs/>
        </w:rPr>
        <w:t>.</w:t>
      </w:r>
      <w:r w:rsidR="006C20B0">
        <w:rPr>
          <w:b/>
          <w:bCs/>
        </w:rPr>
        <w:t>18. 8</w:t>
      </w:r>
      <w:r w:rsidR="006C20B0">
        <w:rPr>
          <w:b/>
          <w:bCs/>
          <w:vertAlign w:val="superscript"/>
        </w:rPr>
        <w:t>00</w:t>
      </w:r>
      <w:r w:rsidR="006C20B0" w:rsidRPr="00F87F81">
        <w:rPr>
          <w:b/>
          <w:bCs/>
        </w:rPr>
        <w:t xml:space="preserve"> – 201</w:t>
      </w:r>
      <w:r w:rsidR="00D343AF">
        <w:rPr>
          <w:b/>
          <w:bCs/>
        </w:rPr>
        <w:t>9</w:t>
      </w:r>
      <w:r w:rsidR="006C20B0" w:rsidRPr="00F87F81">
        <w:rPr>
          <w:b/>
          <w:bCs/>
        </w:rPr>
        <w:t>.0</w:t>
      </w:r>
      <w:r w:rsidR="006C20B0">
        <w:rPr>
          <w:b/>
          <w:bCs/>
        </w:rPr>
        <w:t>4</w:t>
      </w:r>
      <w:r w:rsidR="006C20B0" w:rsidRPr="00F87F81">
        <w:rPr>
          <w:b/>
          <w:bCs/>
        </w:rPr>
        <w:t>.</w:t>
      </w:r>
      <w:r w:rsidR="006C20B0">
        <w:rPr>
          <w:b/>
          <w:bCs/>
        </w:rPr>
        <w:t>23. 23</w:t>
      </w:r>
      <w:r w:rsidR="006C20B0">
        <w:rPr>
          <w:b/>
          <w:bCs/>
          <w:vertAlign w:val="superscript"/>
        </w:rPr>
        <w:t>59</w:t>
      </w:r>
      <w:r w:rsidRPr="00F87F81">
        <w:rPr>
          <w:bCs/>
        </w:rPr>
        <w:t>)</w:t>
      </w:r>
    </w:p>
    <w:p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:rsidR="005A397D" w:rsidRPr="00C56756" w:rsidRDefault="00CD57BB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18198B">
        <w:rPr>
          <w:bCs/>
        </w:rPr>
        <w:t xml:space="preserve">gépészmérnöki és a mérnökinformatikus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18198B">
        <w:rPr>
          <w:bCs/>
        </w:rPr>
        <w:t>,</w:t>
      </w:r>
    </w:p>
    <w:p w:rsidR="00CD57BB" w:rsidRPr="005A397D" w:rsidRDefault="008313E0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logisztikai mérnöki </w:t>
      </w:r>
      <w:r w:rsidR="0018198B">
        <w:rPr>
          <w:bCs/>
        </w:rPr>
        <w:t xml:space="preserve">és a </w:t>
      </w:r>
      <w:r w:rsidR="0018198B">
        <w:rPr>
          <w:bCs/>
        </w:rPr>
        <w:t xml:space="preserve">villamosmérnöki szakon </w:t>
      </w:r>
      <w:r>
        <w:rPr>
          <w:bCs/>
        </w:rPr>
        <w:t>2</w:t>
      </w:r>
      <w:r w:rsidR="00CD57BB" w:rsidRPr="0077178D">
        <w:rPr>
          <w:bCs/>
        </w:rPr>
        <w:t xml:space="preserve"> specializációt</w:t>
      </w:r>
      <w:r w:rsidR="0077178D" w:rsidRPr="0077178D">
        <w:rPr>
          <w:bCs/>
        </w:rPr>
        <w:t xml:space="preserve"> </w:t>
      </w:r>
      <w:r w:rsidR="00CD57BB" w:rsidRPr="0077178D">
        <w:rPr>
          <w:bCs/>
        </w:rPr>
        <w:t>kell kiválasztani</w:t>
      </w:r>
      <w:r w:rsidR="0018198B">
        <w:rPr>
          <w:bCs/>
        </w:rPr>
        <w:t>.</w:t>
      </w:r>
      <w:bookmarkStart w:id="0" w:name="_GoBack"/>
      <w:bookmarkEnd w:id="0"/>
    </w:p>
    <w:p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:rsidR="005A397D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Neptun-üzenetben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:rsidR="0055212A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:rsidR="00F87F81" w:rsidRDefault="00F87F8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„túljegyzett” </w:t>
      </w:r>
      <w:r w:rsidR="00DF2B55">
        <w:t>specializáció</w:t>
      </w:r>
      <w:r>
        <w:t>kra a 2. és 3. féléves tanulmányi eredmények alapján a Neptun által előállított rangsorok szerint történik a beosztás.</w:t>
      </w:r>
    </w:p>
    <w:p w:rsidR="004137C1" w:rsidRDefault="004137C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végleges beosztásról a vizsgaidőszak végén értesítést küldünk. </w:t>
      </w:r>
    </w:p>
    <w:p w:rsidR="007F13D2" w:rsidRDefault="00F87F81" w:rsidP="0077178D">
      <w:pPr>
        <w:pStyle w:val="NormlWeb"/>
        <w:spacing w:before="0" w:beforeAutospacing="0" w:after="0" w:afterAutospacing="0"/>
        <w:jc w:val="both"/>
        <w:rPr>
          <w:b/>
        </w:rPr>
      </w:pPr>
      <w:r w:rsidRPr="00F87F81">
        <w:rPr>
          <w:b/>
        </w:rPr>
        <w:t>Fontos!</w:t>
      </w:r>
      <w:r>
        <w:rPr>
          <w:b/>
        </w:rPr>
        <w:t xml:space="preserve"> </w:t>
      </w:r>
    </w:p>
    <w:p w:rsidR="00E66681" w:rsidRDefault="00E666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Azok a </w:t>
      </w:r>
      <w:r w:rsidR="00DF2B55">
        <w:t>specializáció-</w:t>
      </w:r>
      <w:r>
        <w:t>választásra jogosult hallgatók, akiknek nincs legalább három lezárt félévük a szakon (pl. átjelentkezéssel kerültek a szakra), írásban</w:t>
      </w:r>
      <w:r w:rsidR="002857E1">
        <w:t xml:space="preserve"> - dékáni kérvény nyomtatványon (</w:t>
      </w:r>
      <w:hyperlink r:id="rId9" w:history="1">
        <w:r w:rsidR="002857E1" w:rsidRPr="004D34C2">
          <w:rPr>
            <w:rStyle w:val="Hiperhivatkozs"/>
          </w:rPr>
          <w:t>www.gepesz.uni-miskolc.hu/content/106/106_20.doc</w:t>
        </w:r>
      </w:hyperlink>
      <w:r w:rsidR="002857E1">
        <w:t xml:space="preserve">) - </w:t>
      </w:r>
      <w:r>
        <w:t xml:space="preserve">adják le választásukat a kari </w:t>
      </w:r>
      <w:r w:rsidR="00570BD7">
        <w:t>tanulmányi ügyintézőnél</w:t>
      </w:r>
      <w:r>
        <w:t xml:space="preserve"> (</w:t>
      </w:r>
      <w:r w:rsidR="008313E0">
        <w:t>A/3 II. em. 2</w:t>
      </w:r>
      <w:r w:rsidR="0051099F">
        <w:t>21</w:t>
      </w:r>
      <w:r w:rsidR="008313E0">
        <w:t>. sz. iroda</w:t>
      </w:r>
      <w:r>
        <w:t>)</w:t>
      </w:r>
      <w:r w:rsidR="00D343AF">
        <w:t xml:space="preserve"> 2019. április 16-án 10</w:t>
      </w:r>
      <w:r w:rsidR="002857E1">
        <w:t xml:space="preserve"> óráig.</w:t>
      </w:r>
      <w:r>
        <w:t xml:space="preserve">.  </w:t>
      </w:r>
    </w:p>
    <w:p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/blokk</w:t>
      </w:r>
      <w:r w:rsidR="00721064">
        <w:t>/sáv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8313E0">
        <w:t>a 201</w:t>
      </w:r>
      <w:r w:rsidR="006C20B0">
        <w:t>9/2020. tan</w:t>
      </w:r>
      <w:r w:rsidR="00721064">
        <w:t>év őszi félévében nem léphet specializációra.</w:t>
      </w:r>
      <w:r w:rsidR="007F13D2">
        <w:t xml:space="preserve"> </w:t>
      </w:r>
    </w:p>
    <w:p w:rsidR="008A2C76" w:rsidRPr="00F1124E" w:rsidRDefault="007F13D2" w:rsidP="00F1124E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>A határidők lejártával a Neptun lezár.</w:t>
      </w:r>
    </w:p>
    <w:p w:rsidR="00EC7F32" w:rsidRDefault="00EC7F32">
      <w:pPr>
        <w:rPr>
          <w:rFonts w:ascii="Times New Roman" w:hAnsi="Times New Roman" w:cs="Times New Roman"/>
          <w:b/>
          <w:sz w:val="24"/>
          <w:szCs w:val="24"/>
        </w:rPr>
      </w:pPr>
    </w:p>
    <w:p w:rsidR="00DB0F69" w:rsidRDefault="00DF2B55">
      <w:pPr>
        <w:rPr>
          <w:rFonts w:ascii="Times New Roman" w:hAnsi="Times New Roman" w:cs="Times New Roman"/>
          <w:b/>
          <w:sz w:val="24"/>
          <w:szCs w:val="24"/>
        </w:rPr>
      </w:pPr>
      <w:r w:rsidRPr="003F70ED">
        <w:rPr>
          <w:rFonts w:ascii="Times New Roman" w:hAnsi="Times New Roman" w:cs="Times New Roman"/>
          <w:b/>
          <w:sz w:val="24"/>
          <w:szCs w:val="24"/>
        </w:rPr>
        <w:t xml:space="preserve">Specializáció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választás feltétele: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a</w:t>
      </w:r>
      <w:r w:rsidR="002151EC" w:rsidRPr="003F70ED">
        <w:rPr>
          <w:rFonts w:ascii="Times New Roman" w:hAnsi="Times New Roman" w:cs="Times New Roman"/>
          <w:b/>
          <w:sz w:val="24"/>
          <w:szCs w:val="24"/>
        </w:rPr>
        <w:t>z a hallgató vehet részt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 xml:space="preserve"> a választáson, akinek a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szakon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 xml:space="preserve"> van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legalább 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>három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>lezárt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 félév</w:t>
      </w:r>
      <w:r w:rsidR="0089615D" w:rsidRPr="003F70ED">
        <w:rPr>
          <w:rFonts w:ascii="Times New Roman" w:hAnsi="Times New Roman" w:cs="Times New Roman"/>
          <w:b/>
          <w:sz w:val="24"/>
          <w:szCs w:val="24"/>
        </w:rPr>
        <w:t>e</w:t>
      </w:r>
      <w:r w:rsidR="003B755C" w:rsidRPr="003F70ED">
        <w:rPr>
          <w:rFonts w:ascii="Times New Roman" w:hAnsi="Times New Roman" w:cs="Times New Roman"/>
          <w:b/>
          <w:sz w:val="24"/>
          <w:szCs w:val="24"/>
        </w:rPr>
        <w:t xml:space="preserve"> és 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 xml:space="preserve">még </w:t>
      </w:r>
      <w:r w:rsidRPr="003F70ED">
        <w:rPr>
          <w:rFonts w:ascii="Times New Roman" w:hAnsi="Times New Roman" w:cs="Times New Roman"/>
          <w:b/>
          <w:sz w:val="24"/>
          <w:szCs w:val="24"/>
        </w:rPr>
        <w:t>nincs</w:t>
      </w:r>
      <w:r w:rsidR="00834CF4" w:rsidRPr="003F70ED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3F70ED">
        <w:rPr>
          <w:rFonts w:ascii="Times New Roman" w:hAnsi="Times New Roman" w:cs="Times New Roman"/>
          <w:b/>
          <w:sz w:val="24"/>
          <w:szCs w:val="24"/>
        </w:rPr>
        <w:t>pecializáció</w:t>
      </w:r>
      <w:r w:rsidR="00E66681" w:rsidRPr="003F70ED">
        <w:rPr>
          <w:rFonts w:ascii="Times New Roman" w:hAnsi="Times New Roman" w:cs="Times New Roman"/>
          <w:b/>
          <w:sz w:val="24"/>
          <w:szCs w:val="24"/>
        </w:rPr>
        <w:t>n</w:t>
      </w:r>
      <w:r w:rsidR="00DB0F69" w:rsidRPr="003F70ED">
        <w:rPr>
          <w:rFonts w:ascii="Times New Roman" w:hAnsi="Times New Roman" w:cs="Times New Roman"/>
          <w:b/>
          <w:sz w:val="24"/>
          <w:szCs w:val="24"/>
        </w:rPr>
        <w:t>.</w:t>
      </w:r>
    </w:p>
    <w:p w:rsidR="00EC7F32" w:rsidRDefault="00EC7F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 w:type="page"/>
      </w:r>
    </w:p>
    <w:p w:rsidR="00DB0F69" w:rsidRPr="0077178D" w:rsidRDefault="00DB0F69">
      <w:pPr>
        <w:rPr>
          <w:rFonts w:ascii="Times New Roman" w:hAnsi="Times New Roman" w:cs="Times New Roman"/>
          <w:b/>
        </w:rPr>
      </w:pPr>
      <w:r w:rsidRPr="0077178D">
        <w:rPr>
          <w:rFonts w:ascii="Times New Roman" w:hAnsi="Times New Roman" w:cs="Times New Roman"/>
          <w:b/>
        </w:rPr>
        <w:lastRenderedPageBreak/>
        <w:t xml:space="preserve">A </w:t>
      </w:r>
      <w:r w:rsidR="00DF2B55" w:rsidRPr="0077178D">
        <w:rPr>
          <w:rFonts w:ascii="Times New Roman" w:hAnsi="Times New Roman" w:cs="Times New Roman"/>
          <w:b/>
        </w:rPr>
        <w:t>specializációra</w:t>
      </w:r>
      <w:r w:rsidRPr="0077178D">
        <w:rPr>
          <w:rFonts w:ascii="Times New Roman" w:hAnsi="Times New Roman" w:cs="Times New Roman"/>
          <w:b/>
        </w:rPr>
        <w:t xml:space="preserve"> lépés </w:t>
      </w:r>
      <w:r w:rsidR="00834CF4" w:rsidRPr="0077178D">
        <w:rPr>
          <w:rFonts w:ascii="Times New Roman" w:hAnsi="Times New Roman" w:cs="Times New Roman"/>
          <w:b/>
        </w:rPr>
        <w:t>feltételei</w:t>
      </w:r>
    </w:p>
    <w:tbl>
      <w:tblPr>
        <w:tblStyle w:val="Rcsostblzat"/>
        <w:tblW w:w="12900" w:type="dxa"/>
        <w:tblInd w:w="1264" w:type="dxa"/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5953"/>
      </w:tblGrid>
      <w:tr w:rsidR="008313E0" w:rsidTr="003D6A8F">
        <w:tc>
          <w:tcPr>
            <w:tcW w:w="3261" w:type="dxa"/>
          </w:tcPr>
          <w:p w:rsidR="008313E0" w:rsidRPr="00DB0F69" w:rsidRDefault="008313E0" w:rsidP="001E4BD5">
            <w:pPr>
              <w:rPr>
                <w:b/>
              </w:rPr>
            </w:pPr>
            <w:r w:rsidRPr="00DB0F69">
              <w:rPr>
                <w:b/>
              </w:rPr>
              <w:t>Szak</w:t>
            </w:r>
          </w:p>
        </w:tc>
        <w:tc>
          <w:tcPr>
            <w:tcW w:w="3686" w:type="dxa"/>
          </w:tcPr>
          <w:p w:rsidR="008313E0" w:rsidRPr="00DB0F69" w:rsidRDefault="008313E0" w:rsidP="001E4BD5">
            <w:pPr>
              <w:rPr>
                <w:b/>
              </w:rPr>
            </w:pPr>
            <w:r w:rsidRPr="00DB0F69">
              <w:rPr>
                <w:b/>
              </w:rPr>
              <w:t xml:space="preserve">Meghirdetett </w:t>
            </w:r>
            <w:r>
              <w:rPr>
                <w:b/>
              </w:rPr>
              <w:t>specializáció</w:t>
            </w:r>
            <w:r w:rsidRPr="00DB0F69">
              <w:rPr>
                <w:b/>
              </w:rPr>
              <w:t>k/blokkok</w:t>
            </w:r>
          </w:p>
        </w:tc>
        <w:tc>
          <w:tcPr>
            <w:tcW w:w="5953" w:type="dxa"/>
          </w:tcPr>
          <w:p w:rsidR="008313E0" w:rsidRPr="00DB0F69" w:rsidRDefault="008313E0" w:rsidP="001E4BD5">
            <w:pPr>
              <w:rPr>
                <w:b/>
              </w:rPr>
            </w:pPr>
            <w:r>
              <w:rPr>
                <w:b/>
              </w:rPr>
              <w:t>Specializációra</w:t>
            </w:r>
            <w:r w:rsidRPr="00DB0F69">
              <w:rPr>
                <w:b/>
              </w:rPr>
              <w:t xml:space="preserve"> lépés feltétele</w:t>
            </w:r>
          </w:p>
        </w:tc>
      </w:tr>
      <w:tr w:rsidR="003D6A8F" w:rsidTr="003D6A8F">
        <w:trPr>
          <w:trHeight w:val="1272"/>
        </w:trPr>
        <w:tc>
          <w:tcPr>
            <w:tcW w:w="3261" w:type="dxa"/>
            <w:vAlign w:val="center"/>
          </w:tcPr>
          <w:p w:rsidR="003D6A8F" w:rsidRPr="008A2C76" w:rsidRDefault="003D6A8F" w:rsidP="00510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Gépészmérnöki BSc (GE-BG)</w:t>
            </w:r>
          </w:p>
        </w:tc>
        <w:tc>
          <w:tcPr>
            <w:tcW w:w="3686" w:type="dxa"/>
            <w:vAlign w:val="center"/>
          </w:tcPr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Anyagtechnológia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Gépgyártástechnológia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Géptervező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Minőségbiztosítás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Szerszámgépészeti és célgép tervező</w:t>
            </w:r>
          </w:p>
          <w:p w:rsidR="003D6A8F" w:rsidRPr="008A2C76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Vegyipari gépészeti</w:t>
            </w:r>
          </w:p>
        </w:tc>
        <w:tc>
          <w:tcPr>
            <w:tcW w:w="5953" w:type="dxa"/>
            <w:vMerge w:val="restart"/>
            <w:vAlign w:val="center"/>
          </w:tcPr>
          <w:p w:rsidR="003D6A8F" w:rsidRPr="008A2C76" w:rsidRDefault="003D6A8F" w:rsidP="00FB2899">
            <w:pPr>
              <w:rPr>
                <w:bCs/>
                <w:sz w:val="20"/>
                <w:szCs w:val="20"/>
              </w:rPr>
            </w:pPr>
            <w:r w:rsidRPr="008A2C76">
              <w:rPr>
                <w:bCs/>
                <w:sz w:val="20"/>
                <w:szCs w:val="20"/>
              </w:rPr>
              <w:t>Az egyik</w:t>
            </w:r>
            <w:r w:rsidRPr="008A2C76">
              <w:rPr>
                <w:sz w:val="20"/>
                <w:szCs w:val="20"/>
              </w:rPr>
              <w:t xml:space="preserve"> </w:t>
            </w:r>
            <w:r w:rsidRPr="008A2C76">
              <w:rPr>
                <w:bCs/>
                <w:sz w:val="20"/>
                <w:szCs w:val="20"/>
              </w:rPr>
              <w:t>szigorlat eredményes teljesítése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A2C76">
              <w:rPr>
                <w:sz w:val="20"/>
                <w:szCs w:val="20"/>
              </w:rPr>
              <w:t>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</w:t>
            </w:r>
            <w:r w:rsidRPr="008A2C76">
              <w:rPr>
                <w:bCs/>
                <w:sz w:val="20"/>
                <w:szCs w:val="20"/>
              </w:rPr>
              <w:t>.</w:t>
            </w:r>
          </w:p>
        </w:tc>
      </w:tr>
      <w:tr w:rsidR="003D6A8F" w:rsidTr="003D6A8F">
        <w:trPr>
          <w:trHeight w:val="518"/>
        </w:trPr>
        <w:tc>
          <w:tcPr>
            <w:tcW w:w="3261" w:type="dxa"/>
            <w:vAlign w:val="center"/>
          </w:tcPr>
          <w:p w:rsidR="003D6A8F" w:rsidRPr="002835A5" w:rsidRDefault="003D6A8F" w:rsidP="003F7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Logisztikai mérnöki BSc (GE-BS)</w:t>
            </w:r>
          </w:p>
        </w:tc>
        <w:tc>
          <w:tcPr>
            <w:tcW w:w="3686" w:type="dxa"/>
            <w:vAlign w:val="center"/>
          </w:tcPr>
          <w:p w:rsidR="003D6A8F" w:rsidRDefault="003D6A8F" w:rsidP="003F70ED">
            <w:pPr>
              <w:rPr>
                <w:sz w:val="20"/>
                <w:szCs w:val="20"/>
              </w:rPr>
            </w:pPr>
            <w:r w:rsidRPr="006B3224">
              <w:rPr>
                <w:sz w:val="20"/>
                <w:szCs w:val="20"/>
              </w:rPr>
              <w:t>Logisztikai rendszerek</w:t>
            </w:r>
          </w:p>
          <w:p w:rsidR="002857E1" w:rsidRPr="003F70ED" w:rsidRDefault="002857E1" w:rsidP="003F70ED">
            <w:pPr>
              <w:rPr>
                <w:sz w:val="20"/>
                <w:szCs w:val="20"/>
              </w:rPr>
            </w:pPr>
            <w:r w:rsidRPr="002857E1">
              <w:rPr>
                <w:sz w:val="20"/>
                <w:szCs w:val="20"/>
              </w:rPr>
              <w:t>Lean folyamatmérnök</w:t>
            </w:r>
          </w:p>
        </w:tc>
        <w:tc>
          <w:tcPr>
            <w:tcW w:w="5953" w:type="dxa"/>
            <w:vMerge/>
            <w:vAlign w:val="center"/>
          </w:tcPr>
          <w:p w:rsidR="003D6A8F" w:rsidRPr="008A2C76" w:rsidRDefault="003D6A8F" w:rsidP="003F70ED">
            <w:pPr>
              <w:rPr>
                <w:bCs/>
                <w:sz w:val="20"/>
                <w:szCs w:val="20"/>
              </w:rPr>
            </w:pPr>
          </w:p>
        </w:tc>
      </w:tr>
      <w:tr w:rsidR="003D6A8F" w:rsidTr="003D6A8F">
        <w:trPr>
          <w:trHeight w:val="1272"/>
        </w:trPr>
        <w:tc>
          <w:tcPr>
            <w:tcW w:w="3261" w:type="dxa"/>
            <w:vAlign w:val="center"/>
          </w:tcPr>
          <w:p w:rsidR="003D6A8F" w:rsidRDefault="003D6A8F" w:rsidP="003F7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Mérnökinformatikus BSc (GE-BI)</w:t>
            </w:r>
          </w:p>
        </w:tc>
        <w:tc>
          <w:tcPr>
            <w:tcW w:w="3686" w:type="dxa"/>
            <w:vAlign w:val="center"/>
          </w:tcPr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Infokommunikációs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Informatikai rendszermérnök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Korszerű Web-technológiák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 xml:space="preserve">Logisztikai rendszerek </w:t>
            </w:r>
          </w:p>
          <w:p w:rsidR="003D6A8F" w:rsidRPr="003F70ED" w:rsidRDefault="003D6A8F" w:rsidP="003F70ED">
            <w:pPr>
              <w:rPr>
                <w:sz w:val="20"/>
                <w:szCs w:val="20"/>
              </w:rPr>
            </w:pPr>
            <w:r w:rsidRPr="003F70ED">
              <w:rPr>
                <w:sz w:val="20"/>
                <w:szCs w:val="20"/>
              </w:rPr>
              <w:t>Termelésinformatika</w:t>
            </w:r>
          </w:p>
        </w:tc>
        <w:tc>
          <w:tcPr>
            <w:tcW w:w="5953" w:type="dxa"/>
            <w:vMerge/>
            <w:vAlign w:val="center"/>
          </w:tcPr>
          <w:p w:rsidR="003D6A8F" w:rsidRPr="008A2C76" w:rsidRDefault="003D6A8F" w:rsidP="003F70ED">
            <w:pPr>
              <w:rPr>
                <w:bCs/>
                <w:sz w:val="20"/>
                <w:szCs w:val="20"/>
              </w:rPr>
            </w:pPr>
          </w:p>
        </w:tc>
      </w:tr>
      <w:tr w:rsidR="008313E0" w:rsidTr="003D6A8F">
        <w:trPr>
          <w:trHeight w:val="558"/>
        </w:trPr>
        <w:tc>
          <w:tcPr>
            <w:tcW w:w="3261" w:type="dxa"/>
            <w:vAlign w:val="center"/>
          </w:tcPr>
          <w:p w:rsidR="008313E0" w:rsidRDefault="008313E0" w:rsidP="003F70ED">
            <w:pPr>
              <w:rPr>
                <w:sz w:val="20"/>
                <w:szCs w:val="20"/>
              </w:rPr>
            </w:pPr>
            <w:r w:rsidRPr="002835A5">
              <w:rPr>
                <w:sz w:val="20"/>
                <w:szCs w:val="20"/>
              </w:rPr>
              <w:t>Villamosmérnöki BSc (GE-BV)</w:t>
            </w:r>
          </w:p>
        </w:tc>
        <w:tc>
          <w:tcPr>
            <w:tcW w:w="3686" w:type="dxa"/>
            <w:vAlign w:val="center"/>
          </w:tcPr>
          <w:p w:rsidR="008313E0" w:rsidRPr="008A2C76" w:rsidRDefault="008313E0" w:rsidP="003F70ED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Elektronikai tervezés és gyártás</w:t>
            </w:r>
          </w:p>
          <w:p w:rsidR="008313E0" w:rsidRPr="004C070C" w:rsidRDefault="008313E0" w:rsidP="003F70ED">
            <w:pPr>
              <w:rPr>
                <w:rFonts w:ascii="Calibri" w:eastAsia="MS Mincho" w:hAnsi="Calibri" w:cs="Calibri"/>
                <w:sz w:val="20"/>
                <w:szCs w:val="20"/>
              </w:rPr>
            </w:pPr>
            <w:r w:rsidRPr="008A2C76">
              <w:rPr>
                <w:rFonts w:ascii="Calibri" w:eastAsia="MS Mincho" w:hAnsi="Calibri" w:cs="Calibri"/>
                <w:sz w:val="20"/>
                <w:szCs w:val="20"/>
              </w:rPr>
              <w:t>Ipari automatizálás és kommunikáció</w:t>
            </w:r>
          </w:p>
        </w:tc>
        <w:tc>
          <w:tcPr>
            <w:tcW w:w="5953" w:type="dxa"/>
            <w:vAlign w:val="center"/>
          </w:tcPr>
          <w:p w:rsidR="003D6A8F" w:rsidRPr="008A2C76" w:rsidRDefault="003D6A8F" w:rsidP="003D6A8F">
            <w:pPr>
              <w:jc w:val="both"/>
              <w:rPr>
                <w:sz w:val="20"/>
                <w:szCs w:val="20"/>
              </w:rPr>
            </w:pPr>
            <w:r w:rsidRPr="008A2C76">
              <w:rPr>
                <w:sz w:val="20"/>
                <w:szCs w:val="20"/>
              </w:rPr>
              <w:t>Az alábbi tárgyak teljesítése a s</w:t>
            </w:r>
            <w:r>
              <w:rPr>
                <w:sz w:val="20"/>
                <w:szCs w:val="20"/>
              </w:rPr>
              <w:t>pecializáció</w:t>
            </w:r>
            <w:r w:rsidRPr="008A2C76">
              <w:rPr>
                <w:sz w:val="20"/>
                <w:szCs w:val="20"/>
              </w:rPr>
              <w:t xml:space="preserve"> felvételét megelőző félév vizsgaidőszakának utolsó napjáig: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GEVEE503B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Villamosságtan III.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GEVAU505B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Digitális rendszerek III.</w:t>
            </w:r>
          </w:p>
          <w:p w:rsidR="003D6A8F" w:rsidRPr="00861759" w:rsidRDefault="003D6A8F" w:rsidP="003D6A8F">
            <w:pPr>
              <w:jc w:val="both"/>
              <w:rPr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GEVAU50</w:t>
            </w:r>
            <w:r w:rsidR="0051099F">
              <w:rPr>
                <w:sz w:val="20"/>
                <w:szCs w:val="20"/>
              </w:rPr>
              <w:t>1</w:t>
            </w:r>
            <w:r w:rsidRPr="0086175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Automatika I.</w:t>
            </w:r>
          </w:p>
          <w:p w:rsidR="008313E0" w:rsidRPr="008A2C76" w:rsidRDefault="003D6A8F" w:rsidP="0051099F">
            <w:pPr>
              <w:rPr>
                <w:bCs/>
                <w:sz w:val="20"/>
                <w:szCs w:val="20"/>
              </w:rPr>
            </w:pPr>
            <w:r w:rsidRPr="00861759">
              <w:rPr>
                <w:sz w:val="20"/>
                <w:szCs w:val="20"/>
              </w:rPr>
              <w:t>GEVEE50</w:t>
            </w:r>
            <w:r w:rsidR="0051099F">
              <w:rPr>
                <w:sz w:val="20"/>
                <w:szCs w:val="20"/>
              </w:rPr>
              <w:t>7</w:t>
            </w:r>
            <w:r w:rsidRPr="0086175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L</w:t>
            </w:r>
            <w:r w:rsidRPr="00861759">
              <w:rPr>
                <w:sz w:val="20"/>
                <w:szCs w:val="20"/>
              </w:rPr>
              <w:t xml:space="preserve"> Elektronika I.</w:t>
            </w:r>
          </w:p>
        </w:tc>
      </w:tr>
    </w:tbl>
    <w:p w:rsidR="002B47DF" w:rsidRDefault="002B47DF" w:rsidP="009557CF"/>
    <w:sectPr w:rsidR="002B47DF" w:rsidSect="00AE5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4A" w:rsidRDefault="0094414A" w:rsidP="004C09CE">
      <w:pPr>
        <w:spacing w:after="0" w:line="240" w:lineRule="auto"/>
      </w:pPr>
      <w:r>
        <w:separator/>
      </w:r>
    </w:p>
  </w:endnote>
  <w:endnote w:type="continuationSeparator" w:id="0">
    <w:p w:rsidR="0094414A" w:rsidRDefault="0094414A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4A" w:rsidRDefault="0094414A" w:rsidP="004C09CE">
      <w:pPr>
        <w:spacing w:after="0" w:line="240" w:lineRule="auto"/>
      </w:pPr>
      <w:r>
        <w:separator/>
      </w:r>
    </w:p>
  </w:footnote>
  <w:footnote w:type="continuationSeparator" w:id="0">
    <w:p w:rsidR="0094414A" w:rsidRDefault="0094414A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D116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7"/>
  </w:num>
  <w:num w:numId="5">
    <w:abstractNumId w:val="22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5"/>
  </w:num>
  <w:num w:numId="11">
    <w:abstractNumId w:val="20"/>
  </w:num>
  <w:num w:numId="12">
    <w:abstractNumId w:val="18"/>
  </w:num>
  <w:num w:numId="13">
    <w:abstractNumId w:val="0"/>
  </w:num>
  <w:num w:numId="14">
    <w:abstractNumId w:val="26"/>
  </w:num>
  <w:num w:numId="15">
    <w:abstractNumId w:val="19"/>
  </w:num>
  <w:num w:numId="16">
    <w:abstractNumId w:val="16"/>
  </w:num>
  <w:num w:numId="17">
    <w:abstractNumId w:val="10"/>
  </w:num>
  <w:num w:numId="18">
    <w:abstractNumId w:val="12"/>
  </w:num>
  <w:num w:numId="19">
    <w:abstractNumId w:val="24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23"/>
  </w:num>
  <w:num w:numId="25">
    <w:abstractNumId w:val="2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2F"/>
    <w:rsid w:val="00017DB5"/>
    <w:rsid w:val="0003053C"/>
    <w:rsid w:val="00037F9A"/>
    <w:rsid w:val="00043360"/>
    <w:rsid w:val="00046452"/>
    <w:rsid w:val="00074E2C"/>
    <w:rsid w:val="0008508A"/>
    <w:rsid w:val="000C7787"/>
    <w:rsid w:val="000F1911"/>
    <w:rsid w:val="00173F1C"/>
    <w:rsid w:val="0018198B"/>
    <w:rsid w:val="001C0252"/>
    <w:rsid w:val="001E4BD5"/>
    <w:rsid w:val="002151EC"/>
    <w:rsid w:val="00215803"/>
    <w:rsid w:val="002216A8"/>
    <w:rsid w:val="002835A5"/>
    <w:rsid w:val="00283D8D"/>
    <w:rsid w:val="002857E1"/>
    <w:rsid w:val="002B47DF"/>
    <w:rsid w:val="002C3A00"/>
    <w:rsid w:val="003019CC"/>
    <w:rsid w:val="00352C23"/>
    <w:rsid w:val="003B755C"/>
    <w:rsid w:val="003C4C1A"/>
    <w:rsid w:val="003D5C4F"/>
    <w:rsid w:val="003D6A8F"/>
    <w:rsid w:val="003F70ED"/>
    <w:rsid w:val="00412B6B"/>
    <w:rsid w:val="004137C1"/>
    <w:rsid w:val="0043616B"/>
    <w:rsid w:val="00452211"/>
    <w:rsid w:val="004A44B3"/>
    <w:rsid w:val="004C070C"/>
    <w:rsid w:val="004C09CE"/>
    <w:rsid w:val="004E26E3"/>
    <w:rsid w:val="0051099F"/>
    <w:rsid w:val="0055212A"/>
    <w:rsid w:val="00570BD7"/>
    <w:rsid w:val="005814EE"/>
    <w:rsid w:val="005937AD"/>
    <w:rsid w:val="005A397D"/>
    <w:rsid w:val="005E1CC0"/>
    <w:rsid w:val="005E39E9"/>
    <w:rsid w:val="00620AD6"/>
    <w:rsid w:val="00634767"/>
    <w:rsid w:val="00643FF9"/>
    <w:rsid w:val="0068094F"/>
    <w:rsid w:val="006B3224"/>
    <w:rsid w:val="006B43A7"/>
    <w:rsid w:val="006C20B0"/>
    <w:rsid w:val="00721064"/>
    <w:rsid w:val="0077178D"/>
    <w:rsid w:val="007F13D2"/>
    <w:rsid w:val="0082338C"/>
    <w:rsid w:val="008313E0"/>
    <w:rsid w:val="00834CF4"/>
    <w:rsid w:val="00837AA0"/>
    <w:rsid w:val="00852A70"/>
    <w:rsid w:val="0089615D"/>
    <w:rsid w:val="008A2C76"/>
    <w:rsid w:val="008B0244"/>
    <w:rsid w:val="00913BB1"/>
    <w:rsid w:val="00937A3E"/>
    <w:rsid w:val="0094414A"/>
    <w:rsid w:val="00952D58"/>
    <w:rsid w:val="009557CF"/>
    <w:rsid w:val="00972128"/>
    <w:rsid w:val="009770E6"/>
    <w:rsid w:val="009C5775"/>
    <w:rsid w:val="00A1517A"/>
    <w:rsid w:val="00A40B4A"/>
    <w:rsid w:val="00A62A44"/>
    <w:rsid w:val="00AA4B4B"/>
    <w:rsid w:val="00AB6908"/>
    <w:rsid w:val="00AC06AA"/>
    <w:rsid w:val="00AE3887"/>
    <w:rsid w:val="00AE5513"/>
    <w:rsid w:val="00AF105D"/>
    <w:rsid w:val="00B20EAA"/>
    <w:rsid w:val="00BF704D"/>
    <w:rsid w:val="00BF72E5"/>
    <w:rsid w:val="00C022F6"/>
    <w:rsid w:val="00C56756"/>
    <w:rsid w:val="00C85DEB"/>
    <w:rsid w:val="00C863C7"/>
    <w:rsid w:val="00CA072F"/>
    <w:rsid w:val="00CB1653"/>
    <w:rsid w:val="00CD57BB"/>
    <w:rsid w:val="00D343AF"/>
    <w:rsid w:val="00D711F3"/>
    <w:rsid w:val="00D7297A"/>
    <w:rsid w:val="00DB0F69"/>
    <w:rsid w:val="00DC08DE"/>
    <w:rsid w:val="00DE5A2D"/>
    <w:rsid w:val="00DF2B55"/>
    <w:rsid w:val="00E17D3B"/>
    <w:rsid w:val="00E66681"/>
    <w:rsid w:val="00E73500"/>
    <w:rsid w:val="00E96EC5"/>
    <w:rsid w:val="00EB371E"/>
    <w:rsid w:val="00EC7F32"/>
    <w:rsid w:val="00F1124E"/>
    <w:rsid w:val="00F26AC4"/>
    <w:rsid w:val="00F34C6D"/>
    <w:rsid w:val="00F42F41"/>
    <w:rsid w:val="00F464D5"/>
    <w:rsid w:val="00F805C2"/>
    <w:rsid w:val="00F87F81"/>
    <w:rsid w:val="00FA2EB8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8853"/>
  <w15:docId w15:val="{F513BE6E-AC53-4670-BBCC-3D8BA61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ik.uni-miskolc.hu/specializa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pesz.uni-miskolc.hu/content/106/106_20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C679-C11A-4648-9C7D-50246034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gkdh</cp:lastModifiedBy>
  <cp:revision>4</cp:revision>
  <cp:lastPrinted>2016-02-29T13:01:00Z</cp:lastPrinted>
  <dcterms:created xsi:type="dcterms:W3CDTF">2019-04-03T11:06:00Z</dcterms:created>
  <dcterms:modified xsi:type="dcterms:W3CDTF">2019-04-04T13:09:00Z</dcterms:modified>
</cp:coreProperties>
</file>